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1D" w:rsidRPr="00A8381E" w:rsidRDefault="00D7231D" w:rsidP="00A0432B">
      <w:pPr>
        <w:tabs>
          <w:tab w:val="left" w:pos="3630"/>
        </w:tabs>
        <w:spacing w:after="0"/>
        <w:jc w:val="center"/>
        <w:rPr>
          <w:b/>
          <w:color w:val="7030A0"/>
          <w:sz w:val="28"/>
          <w:u w:val="single"/>
        </w:rPr>
      </w:pPr>
      <w:r w:rsidRPr="00A8381E">
        <w:rPr>
          <w:b/>
          <w:color w:val="7030A0"/>
          <w:sz w:val="28"/>
          <w:u w:val="single"/>
        </w:rPr>
        <w:t xml:space="preserve">Jnanayogi Dr. Shrikant Jichkar Knowledge Resource Centre  </w:t>
      </w:r>
    </w:p>
    <w:p w:rsidR="00D7231D" w:rsidRDefault="00D7231D" w:rsidP="00A0432B">
      <w:pPr>
        <w:tabs>
          <w:tab w:val="left" w:pos="3630"/>
        </w:tabs>
        <w:spacing w:after="0"/>
        <w:jc w:val="center"/>
        <w:rPr>
          <w:b/>
          <w:color w:val="7030A0"/>
          <w:sz w:val="28"/>
          <w:u w:val="single"/>
        </w:rPr>
      </w:pPr>
      <w:r w:rsidRPr="00D7231D">
        <w:rPr>
          <w:b/>
          <w:color w:val="7030A0"/>
          <w:sz w:val="28"/>
          <w:u w:val="single"/>
        </w:rPr>
        <w:t>Kavikulaguru Kalidas Sanskrit University, Ramtek</w:t>
      </w:r>
    </w:p>
    <w:p w:rsidR="00632CD0" w:rsidRPr="00D7231D" w:rsidRDefault="00632CD0" w:rsidP="00A0432B">
      <w:pPr>
        <w:tabs>
          <w:tab w:val="left" w:pos="3630"/>
        </w:tabs>
        <w:spacing w:after="0"/>
        <w:jc w:val="center"/>
        <w:rPr>
          <w:b/>
          <w:color w:val="7030A0"/>
          <w:sz w:val="28"/>
          <w:u w:val="single"/>
        </w:rPr>
      </w:pPr>
      <w:bookmarkStart w:id="0" w:name="_GoBack"/>
      <w:bookmarkEnd w:id="0"/>
    </w:p>
    <w:p w:rsidR="004F7AB3" w:rsidRPr="00632CD0" w:rsidRDefault="004F7AB3" w:rsidP="004F7AB3">
      <w:pPr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>SERVICES AND FACILITIES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Circulation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Book Reservation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1"/>
        </w:rPr>
      </w:pPr>
      <w:r w:rsidRPr="004F7AB3">
        <w:rPr>
          <w:rFonts w:ascii="Times New Roman" w:hAnsi="Times New Roman" w:cs="Times New Roman"/>
          <w:sz w:val="26"/>
          <w:szCs w:val="28"/>
        </w:rPr>
        <w:t>Book Display New Arrivals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1"/>
        </w:rPr>
      </w:pPr>
      <w:r w:rsidRPr="004F7AB3">
        <w:rPr>
          <w:rFonts w:ascii="Times New Roman" w:hAnsi="Times New Roman" w:cs="Times New Roman"/>
          <w:sz w:val="26"/>
          <w:szCs w:val="21"/>
        </w:rPr>
        <w:t>Journal Display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Reprographic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Bibliographic Services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1"/>
        </w:rPr>
        <w:t>Inter Library Loan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Reference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information services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Referral service</w:t>
      </w:r>
    </w:p>
    <w:p w:rsidR="004F7AB3" w:rsidRPr="004F7AB3" w:rsidRDefault="004F7AB3" w:rsidP="004F7AB3">
      <w:pPr>
        <w:pStyle w:val="ListParagraph"/>
        <w:numPr>
          <w:ilvl w:val="0"/>
          <w:numId w:val="2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Newspaper clipping services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Reading Room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Periodical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Newspaper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 xml:space="preserve">OPAC 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Audio Visual Facility)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Internet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Manuscript Resource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ind w:right="-108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Departmental Lib. Facility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Special collection of  books on Kavikulaguru  kalidasa</w:t>
      </w:r>
    </w:p>
    <w:p w:rsidR="004F7AB3" w:rsidRP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Collection of books on NET, SET &amp; JRF, Competitive Exams</w:t>
      </w:r>
    </w:p>
    <w:p w:rsidR="004F7AB3" w:rsidRDefault="004F7AB3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4F7AB3">
        <w:rPr>
          <w:rFonts w:ascii="Times New Roman" w:hAnsi="Times New Roman" w:cs="Times New Roman"/>
          <w:sz w:val="26"/>
          <w:szCs w:val="28"/>
        </w:rPr>
        <w:t>Special Collection on Govt. Rule &amp; Regulations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NDL eResources</w:t>
      </w: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-World-ebook Library</w:t>
      </w: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-South Asia Archive(SAA)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Electronic Notice Board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Remote Access Service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Mobile App(RemoteLog)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Web OPAC (Online Public Access Catalogue)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eThesis full-text database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Plagarism Checkup Facility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NVDA Software(Blind Student)</w:t>
      </w:r>
    </w:p>
    <w:p w:rsidR="009F0415" w:rsidRDefault="009F0415" w:rsidP="004F7A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Learn Sanskrit Online Facility</w:t>
      </w: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F0415" w:rsidRPr="004F7AB3" w:rsidRDefault="009F0415" w:rsidP="009F041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4F7AB3" w:rsidRDefault="004F7AB3" w:rsidP="004F7AB3">
      <w:pPr>
        <w:rPr>
          <w:rFonts w:ascii="Times New Roman" w:hAnsi="Times New Roman" w:cs="Times New Roman"/>
          <w:b/>
          <w:szCs w:val="36"/>
        </w:rPr>
      </w:pPr>
    </w:p>
    <w:p w:rsidR="00632CD0" w:rsidRDefault="00632CD0" w:rsidP="004F7AB3">
      <w:pPr>
        <w:rPr>
          <w:rFonts w:ascii="Times New Roman" w:hAnsi="Times New Roman" w:cs="Times New Roman"/>
          <w:b/>
          <w:szCs w:val="36"/>
        </w:rPr>
      </w:pPr>
    </w:p>
    <w:p w:rsidR="004F7AB3" w:rsidRPr="00632CD0" w:rsidRDefault="004F7AB3" w:rsidP="004F7AB3">
      <w:pPr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>COLLECTIONS OF LIBRARY</w:t>
      </w:r>
    </w:p>
    <w:tbl>
      <w:tblPr>
        <w:tblStyle w:val="MediumShading1-Accent4"/>
        <w:tblW w:w="0" w:type="auto"/>
        <w:jc w:val="center"/>
        <w:tblLook w:val="04A0" w:firstRow="1" w:lastRow="0" w:firstColumn="1" w:lastColumn="0" w:noHBand="0" w:noVBand="1"/>
      </w:tblPr>
      <w:tblGrid>
        <w:gridCol w:w="4042"/>
        <w:gridCol w:w="2446"/>
      </w:tblGrid>
      <w:tr w:rsidR="004F7AB3" w:rsidRPr="00087AF7" w:rsidTr="00FB4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087AF7" w:rsidRDefault="004F7AB3" w:rsidP="00FB41FA">
            <w:pPr>
              <w:rPr>
                <w:color w:val="000000" w:themeColor="text1"/>
                <w:sz w:val="28"/>
              </w:rPr>
            </w:pPr>
            <w:r w:rsidRPr="00087AF7">
              <w:rPr>
                <w:color w:val="000000" w:themeColor="text1"/>
                <w:sz w:val="28"/>
              </w:rPr>
              <w:t>Collections</w:t>
            </w:r>
          </w:p>
        </w:tc>
        <w:tc>
          <w:tcPr>
            <w:tcW w:w="2446" w:type="dxa"/>
            <w:shd w:val="clear" w:color="auto" w:fill="auto"/>
          </w:tcPr>
          <w:p w:rsidR="004F7AB3" w:rsidRPr="00087AF7" w:rsidRDefault="004F7AB3" w:rsidP="00FB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087AF7">
              <w:rPr>
                <w:color w:val="000000" w:themeColor="text1"/>
                <w:sz w:val="28"/>
              </w:rPr>
              <w:t>Numbers</w:t>
            </w:r>
          </w:p>
        </w:tc>
      </w:tr>
      <w:tr w:rsidR="004F7AB3" w:rsidRPr="00087AF7" w:rsidTr="00FB4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Purchased Books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9F0415" w:rsidP="00FB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20546</w:t>
            </w:r>
            <w:r w:rsidR="004F7AB3" w:rsidRPr="00F83D4F">
              <w:rPr>
                <w:color w:val="000000" w:themeColor="text1"/>
                <w:sz w:val="28"/>
              </w:rPr>
              <w:t>+</w:t>
            </w:r>
          </w:p>
        </w:tc>
      </w:tr>
      <w:tr w:rsidR="004F7AB3" w:rsidRPr="00087AF7" w:rsidTr="00FB4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Gift Books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4F7AB3" w:rsidP="009F04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1</w:t>
            </w:r>
            <w:r w:rsidR="009F0415" w:rsidRPr="00F83D4F">
              <w:rPr>
                <w:color w:val="000000" w:themeColor="text1"/>
                <w:sz w:val="28"/>
              </w:rPr>
              <w:t>9521</w:t>
            </w:r>
            <w:r w:rsidRPr="00F83D4F">
              <w:rPr>
                <w:color w:val="000000" w:themeColor="text1"/>
                <w:sz w:val="28"/>
              </w:rPr>
              <w:t>+</w:t>
            </w:r>
          </w:p>
        </w:tc>
      </w:tr>
      <w:tr w:rsidR="004F7AB3" w:rsidRPr="00087AF7" w:rsidTr="00FB4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Thesis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9F0415" w:rsidP="00FB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226</w:t>
            </w:r>
            <w:r w:rsidR="004F7AB3" w:rsidRPr="00F83D4F">
              <w:rPr>
                <w:color w:val="000000" w:themeColor="text1"/>
                <w:sz w:val="28"/>
              </w:rPr>
              <w:t>+</w:t>
            </w:r>
          </w:p>
        </w:tc>
      </w:tr>
      <w:tr w:rsidR="004F7AB3" w:rsidRPr="00087AF7" w:rsidTr="00FB4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Dissertation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4F7AB3" w:rsidP="00FB4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3</w:t>
            </w:r>
            <w:r w:rsidR="009F0415" w:rsidRPr="00F83D4F">
              <w:rPr>
                <w:color w:val="000000" w:themeColor="text1"/>
                <w:sz w:val="28"/>
              </w:rPr>
              <w:t>66</w:t>
            </w:r>
            <w:r w:rsidRPr="00F83D4F">
              <w:rPr>
                <w:color w:val="000000" w:themeColor="text1"/>
                <w:sz w:val="28"/>
              </w:rPr>
              <w:t>+</w:t>
            </w:r>
          </w:p>
        </w:tc>
      </w:tr>
      <w:tr w:rsidR="004F7AB3" w:rsidRPr="00087AF7" w:rsidTr="00FB4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Manuscripts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9F0415" w:rsidP="009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3092+</w:t>
            </w:r>
          </w:p>
        </w:tc>
      </w:tr>
      <w:tr w:rsidR="004F7AB3" w:rsidRPr="00087AF7" w:rsidTr="00FB4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Audio-Video Materials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9F0415" w:rsidP="00FB4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27</w:t>
            </w:r>
            <w:r w:rsidR="004F7AB3" w:rsidRPr="00F83D4F">
              <w:rPr>
                <w:color w:val="000000" w:themeColor="text1"/>
                <w:sz w:val="28"/>
              </w:rPr>
              <w:t>1+</w:t>
            </w:r>
          </w:p>
        </w:tc>
      </w:tr>
      <w:tr w:rsidR="004F7AB3" w:rsidRPr="00087AF7" w:rsidTr="00FB4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F83D4F" w:rsidRDefault="004F7AB3" w:rsidP="00FB41FA">
            <w:pPr>
              <w:rPr>
                <w:b w:val="0"/>
                <w:color w:val="000000" w:themeColor="text1"/>
                <w:sz w:val="28"/>
              </w:rPr>
            </w:pPr>
            <w:r w:rsidRPr="00F83D4F">
              <w:rPr>
                <w:b w:val="0"/>
                <w:color w:val="000000" w:themeColor="text1"/>
                <w:sz w:val="28"/>
              </w:rPr>
              <w:t>Bound Volumes</w:t>
            </w:r>
          </w:p>
        </w:tc>
        <w:tc>
          <w:tcPr>
            <w:tcW w:w="2446" w:type="dxa"/>
            <w:shd w:val="clear" w:color="auto" w:fill="auto"/>
          </w:tcPr>
          <w:p w:rsidR="004F7AB3" w:rsidRPr="00F83D4F" w:rsidRDefault="009F0415" w:rsidP="00FB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F83D4F">
              <w:rPr>
                <w:color w:val="000000" w:themeColor="text1"/>
                <w:sz w:val="28"/>
              </w:rPr>
              <w:t>1299</w:t>
            </w:r>
            <w:r w:rsidR="004F7AB3" w:rsidRPr="00F83D4F">
              <w:rPr>
                <w:color w:val="000000" w:themeColor="text1"/>
                <w:sz w:val="28"/>
              </w:rPr>
              <w:t>+</w:t>
            </w:r>
          </w:p>
        </w:tc>
      </w:tr>
      <w:tr w:rsidR="004F7AB3" w:rsidRPr="00087AF7" w:rsidTr="00FB4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shd w:val="clear" w:color="auto" w:fill="auto"/>
          </w:tcPr>
          <w:p w:rsidR="004F7AB3" w:rsidRPr="00087AF7" w:rsidRDefault="004F7AB3" w:rsidP="00F83D4F">
            <w:pPr>
              <w:rPr>
                <w:color w:val="000000" w:themeColor="text1"/>
                <w:sz w:val="28"/>
              </w:rPr>
            </w:pPr>
            <w:r w:rsidRPr="00087AF7">
              <w:rPr>
                <w:color w:val="000000" w:themeColor="text1"/>
                <w:sz w:val="28"/>
              </w:rPr>
              <w:t xml:space="preserve">Total Collection </w:t>
            </w:r>
            <w:r w:rsidRPr="00F83D4F">
              <w:rPr>
                <w:color w:val="000000" w:themeColor="text1"/>
                <w:sz w:val="16"/>
              </w:rPr>
              <w:t xml:space="preserve">(Up to </w:t>
            </w:r>
            <w:r w:rsidR="00F83D4F">
              <w:rPr>
                <w:color w:val="000000" w:themeColor="text1"/>
                <w:sz w:val="16"/>
              </w:rPr>
              <w:t>01</w:t>
            </w:r>
            <w:r w:rsidR="00F83D4F" w:rsidRPr="00F83D4F">
              <w:rPr>
                <w:color w:val="000000" w:themeColor="text1"/>
                <w:sz w:val="16"/>
                <w:vertAlign w:val="superscript"/>
              </w:rPr>
              <w:t>st</w:t>
            </w:r>
            <w:r w:rsidR="00F83D4F">
              <w:rPr>
                <w:color w:val="000000" w:themeColor="text1"/>
                <w:sz w:val="16"/>
              </w:rPr>
              <w:t xml:space="preserve"> March 2024 </w:t>
            </w:r>
            <w:r w:rsidRPr="00F83D4F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2446" w:type="dxa"/>
            <w:shd w:val="clear" w:color="auto" w:fill="auto"/>
          </w:tcPr>
          <w:p w:rsidR="004F7AB3" w:rsidRPr="00087AF7" w:rsidRDefault="009F0415" w:rsidP="00FB4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45321</w:t>
            </w:r>
            <w:r w:rsidR="004F7AB3" w:rsidRPr="00087AF7">
              <w:rPr>
                <w:b/>
                <w:color w:val="000000" w:themeColor="text1"/>
                <w:sz w:val="28"/>
              </w:rPr>
              <w:t>+</w:t>
            </w:r>
          </w:p>
        </w:tc>
      </w:tr>
    </w:tbl>
    <w:p w:rsidR="004F7AB3" w:rsidRDefault="004F7AB3" w:rsidP="00F83D4F">
      <w:pPr>
        <w:spacing w:after="0"/>
        <w:rPr>
          <w:rFonts w:ascii="Times New Roman" w:hAnsi="Times New Roman" w:cs="Times New Roman"/>
          <w:b/>
          <w:szCs w:val="36"/>
        </w:rPr>
      </w:pPr>
    </w:p>
    <w:p w:rsidR="004F7AB3" w:rsidRDefault="004F7AB3" w:rsidP="004F7AB3">
      <w:pPr>
        <w:spacing w:after="0"/>
        <w:ind w:firstLine="720"/>
        <w:rPr>
          <w:rFonts w:ascii="Times New Roman" w:hAnsi="Times New Roman" w:cs="Times New Roman"/>
          <w:b/>
          <w:szCs w:val="36"/>
        </w:rPr>
      </w:pPr>
    </w:p>
    <w:p w:rsidR="004F7AB3" w:rsidRDefault="004F7AB3" w:rsidP="004F7AB3">
      <w:pPr>
        <w:spacing w:after="0"/>
        <w:ind w:firstLine="720"/>
        <w:rPr>
          <w:rFonts w:ascii="Times New Roman" w:hAnsi="Times New Roman" w:cs="Times New Roman"/>
          <w:b/>
          <w:szCs w:val="36"/>
        </w:rPr>
      </w:pPr>
    </w:p>
    <w:p w:rsidR="004F7AB3" w:rsidRPr="00632CD0" w:rsidRDefault="004F7AB3" w:rsidP="004F7AB3">
      <w:pPr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 xml:space="preserve">ELECTRONICS </w:t>
      </w:r>
      <w:r w:rsidR="00F83D4F" w:rsidRPr="00632CD0">
        <w:rPr>
          <w:rFonts w:ascii="Times New Roman" w:hAnsi="Times New Roman" w:cs="Times New Roman"/>
          <w:b/>
          <w:sz w:val="28"/>
          <w:szCs w:val="36"/>
          <w:u w:val="single"/>
        </w:rPr>
        <w:t>JOURNALS (E</w:t>
      </w: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 xml:space="preserve"> RESOURCES)</w:t>
      </w:r>
    </w:p>
    <w:tbl>
      <w:tblPr>
        <w:tblpPr w:leftFromText="180" w:rightFromText="180" w:vertAnchor="text" w:horzAnchor="margin" w:tblpX="198" w:tblpY="147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7"/>
        <w:gridCol w:w="2604"/>
        <w:gridCol w:w="2737"/>
        <w:gridCol w:w="1260"/>
        <w:gridCol w:w="1260"/>
      </w:tblGrid>
      <w:tr w:rsidR="009F0415" w:rsidRPr="00BD77E1" w:rsidTr="009F0415">
        <w:trPr>
          <w:trHeight w:val="824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Sr. No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Resource Name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Resource URL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Journal</w:t>
            </w:r>
          </w:p>
        </w:tc>
        <w:tc>
          <w:tcPr>
            <w:tcW w:w="1260" w:type="dxa"/>
          </w:tcPr>
          <w:p w:rsidR="009F0415" w:rsidRPr="00BD77E1" w:rsidRDefault="009F0415" w:rsidP="00FB41F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Books</w:t>
            </w:r>
          </w:p>
        </w:tc>
      </w:tr>
      <w:tr w:rsidR="009F0415" w:rsidRPr="00BD77E1" w:rsidTr="009F0415">
        <w:trPr>
          <w:trHeight w:val="798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Economic &amp; Political Weekly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0E00B0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hyperlink r:id="rId7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http://epw.in/</w:t>
              </w:r>
            </w:hyperlink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Nil</w:t>
            </w:r>
          </w:p>
        </w:tc>
      </w:tr>
      <w:tr w:rsidR="009F0415" w:rsidRPr="00BD77E1" w:rsidTr="009F0415">
        <w:trPr>
          <w:trHeight w:val="675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ISID </w:t>
            </w: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8"/>
                <w:szCs w:val="8"/>
              </w:rPr>
              <w:t>(Institute for Studies in Industrial Development Database)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0E00B0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hyperlink r:id="rId8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http://isid.org.in/</w:t>
              </w:r>
            </w:hyperlink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Database</w:t>
            </w:r>
            <w:r w:rsidR="008764FC"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 xml:space="preserve"> 252 Index Journals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 xml:space="preserve"> Nil</w:t>
            </w:r>
          </w:p>
        </w:tc>
      </w:tr>
      <w:tr w:rsidR="009F0415" w:rsidRPr="00BD77E1" w:rsidTr="009F0415">
        <w:trPr>
          <w:trHeight w:val="675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3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J Gate +JCCC </w:t>
            </w: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8"/>
                <w:szCs w:val="8"/>
              </w:rPr>
              <w:t>(Journal Current Content Consortia)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0E00B0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hyperlink r:id="rId9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http://jgateplus.com/</w:t>
              </w:r>
            </w:hyperlink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8764FC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7900+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Nil</w:t>
            </w:r>
          </w:p>
        </w:tc>
      </w:tr>
      <w:tr w:rsidR="009F0415" w:rsidRPr="00BD77E1" w:rsidTr="009F0415">
        <w:trPr>
          <w:trHeight w:val="798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4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Springer Link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0E00B0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hyperlink r:id="rId10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https://link.springer.com/</w:t>
              </w:r>
            </w:hyperlink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8764FC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2000+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6500</w:t>
            </w:r>
          </w:p>
        </w:tc>
      </w:tr>
      <w:tr w:rsidR="009F0415" w:rsidRPr="00BD77E1" w:rsidTr="009F0415">
        <w:trPr>
          <w:trHeight w:val="735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Taylor &amp; Francis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Default="000E00B0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  <w:u w:val="single"/>
              </w:rPr>
            </w:pPr>
            <w:hyperlink r:id="rId11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www.tandfonline.com</w:t>
              </w:r>
            </w:hyperlink>
          </w:p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</w:p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hAnsi="Century Gothic"/>
                <w:color w:val="000000" w:themeColor="text1"/>
                <w:kern w:val="24"/>
                <w:sz w:val="20"/>
                <w:szCs w:val="20"/>
              </w:rPr>
              <w:t>IP Base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8764FC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1600+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1800</w:t>
            </w:r>
          </w:p>
        </w:tc>
      </w:tr>
      <w:tr w:rsidR="009F0415" w:rsidRPr="00BD77E1" w:rsidTr="009F0415">
        <w:trPr>
          <w:trHeight w:val="544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JSTOR</w:t>
            </w: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Default="000E00B0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  <w:u w:val="single"/>
              </w:rPr>
            </w:pPr>
            <w:hyperlink r:id="rId12" w:history="1">
              <w:r w:rsidR="009F0415" w:rsidRPr="006A5DE3">
                <w:rPr>
                  <w:rStyle w:val="Hyperlink"/>
                  <w:rFonts w:ascii="Calibri" w:eastAsia="Times New Roman" w:hAnsi="Calibri" w:cs="Times New Roman"/>
                  <w:kern w:val="24"/>
                  <w:sz w:val="24"/>
                  <w:szCs w:val="24"/>
                </w:rPr>
                <w:t>http://www.jstor.org</w:t>
              </w:r>
            </w:hyperlink>
          </w:p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0415" w:rsidRPr="00BD77E1" w:rsidRDefault="009F0415" w:rsidP="00FB41FA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BD77E1"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2500+</w:t>
            </w:r>
          </w:p>
        </w:tc>
        <w:tc>
          <w:tcPr>
            <w:tcW w:w="1260" w:type="dxa"/>
          </w:tcPr>
          <w:p w:rsidR="009F0415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Nil</w:t>
            </w:r>
          </w:p>
        </w:tc>
      </w:tr>
      <w:tr w:rsidR="008764FC" w:rsidRPr="00BD77E1" w:rsidTr="009F0415">
        <w:trPr>
          <w:trHeight w:val="544"/>
        </w:trPr>
        <w:tc>
          <w:tcPr>
            <w:tcW w:w="6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64FC" w:rsidRPr="00BD77E1" w:rsidRDefault="008764FC" w:rsidP="00FB41F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64FC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64FC" w:rsidRDefault="008764FC" w:rsidP="00FB41FA">
            <w:pPr>
              <w:spacing w:after="0"/>
              <w:jc w:val="both"/>
              <w:rPr>
                <w:rStyle w:val="Hyperlink"/>
                <w:rFonts w:ascii="Calibri" w:eastAsia="Times New Roman" w:hAnsi="Calibri" w:cs="Times New Roman"/>
                <w:kern w:val="24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64FC" w:rsidRPr="00BD77E1" w:rsidRDefault="008764FC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14253+</w:t>
            </w:r>
          </w:p>
        </w:tc>
        <w:tc>
          <w:tcPr>
            <w:tcW w:w="1260" w:type="dxa"/>
          </w:tcPr>
          <w:p w:rsidR="008764FC" w:rsidRDefault="00990A11" w:rsidP="00FB41FA">
            <w:pPr>
              <w:spacing w:after="0"/>
              <w:jc w:val="both"/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 xml:space="preserve"> 8300</w:t>
            </w:r>
            <w:r w:rsidR="008764FC">
              <w:rPr>
                <w:rFonts w:ascii="Calibri" w:eastAsia="Times New Roman" w:hAnsi="Calibri" w:cs="Times New Roman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</w:tbl>
    <w:p w:rsidR="004F7AB3" w:rsidRDefault="004F7AB3" w:rsidP="004F7AB3">
      <w:pPr>
        <w:spacing w:after="0"/>
        <w:ind w:left="720" w:firstLine="720"/>
        <w:rPr>
          <w:rFonts w:ascii="Times New Roman" w:hAnsi="Times New Roman" w:cs="Times New Roman"/>
          <w:b/>
          <w:color w:val="002060"/>
          <w:szCs w:val="36"/>
        </w:rPr>
      </w:pPr>
    </w:p>
    <w:p w:rsidR="009F0415" w:rsidRDefault="009F0415" w:rsidP="004F7AB3">
      <w:pPr>
        <w:spacing w:after="0"/>
        <w:ind w:left="720" w:firstLine="720"/>
        <w:rPr>
          <w:rFonts w:ascii="Times New Roman" w:hAnsi="Times New Roman" w:cs="Times New Roman"/>
          <w:b/>
          <w:color w:val="002060"/>
          <w:szCs w:val="36"/>
        </w:rPr>
      </w:pPr>
    </w:p>
    <w:p w:rsidR="008764FC" w:rsidRDefault="008764FC" w:rsidP="00A66F89">
      <w:pPr>
        <w:spacing w:after="0"/>
        <w:rPr>
          <w:rFonts w:ascii="Times New Roman" w:hAnsi="Times New Roman" w:cs="Times New Roman"/>
          <w:b/>
          <w:color w:val="002060"/>
          <w:szCs w:val="36"/>
        </w:rPr>
      </w:pPr>
    </w:p>
    <w:p w:rsidR="008764FC" w:rsidRDefault="008764FC" w:rsidP="004F7AB3">
      <w:pPr>
        <w:spacing w:after="0"/>
        <w:ind w:left="720" w:firstLine="720"/>
        <w:rPr>
          <w:rFonts w:ascii="Times New Roman" w:hAnsi="Times New Roman" w:cs="Times New Roman"/>
          <w:b/>
          <w:color w:val="002060"/>
          <w:szCs w:val="36"/>
        </w:rPr>
      </w:pPr>
    </w:p>
    <w:p w:rsidR="008764FC" w:rsidRDefault="008764FC" w:rsidP="004F7AB3">
      <w:pPr>
        <w:spacing w:after="0"/>
        <w:ind w:left="720" w:firstLine="720"/>
        <w:rPr>
          <w:rFonts w:ascii="Times New Roman" w:hAnsi="Times New Roman" w:cs="Times New Roman"/>
          <w:b/>
          <w:color w:val="002060"/>
          <w:szCs w:val="36"/>
        </w:rPr>
      </w:pPr>
    </w:p>
    <w:p w:rsidR="004F7AB3" w:rsidRPr="00C14095" w:rsidRDefault="004F7AB3" w:rsidP="004F7AB3">
      <w:pPr>
        <w:spacing w:after="0"/>
        <w:rPr>
          <w:rFonts w:ascii="Times New Roman" w:hAnsi="Times New Roman" w:cs="Times New Roman"/>
          <w:b/>
          <w:color w:val="1F497D" w:themeColor="text2"/>
          <w:sz w:val="26"/>
          <w:szCs w:val="28"/>
        </w:rPr>
      </w:pP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>PRINTS JOURNALS OF LIBRARY</w:t>
      </w:r>
      <w:r w:rsidRPr="004F7AB3">
        <w:rPr>
          <w:rFonts w:ascii="Times New Roman" w:hAnsi="Times New Roman" w:cs="Times New Roman"/>
          <w:b/>
          <w:szCs w:val="36"/>
        </w:rPr>
        <w:tab/>
      </w:r>
      <w:r w:rsidRPr="004F7AB3">
        <w:rPr>
          <w:rFonts w:ascii="Times New Roman" w:hAnsi="Times New Roman" w:cs="Times New Roman"/>
          <w:b/>
          <w:szCs w:val="36"/>
        </w:rPr>
        <w:tab/>
      </w:r>
      <w:r w:rsidRPr="004F7AB3">
        <w:rPr>
          <w:rFonts w:ascii="Times New Roman" w:hAnsi="Times New Roman" w:cs="Times New Roman"/>
          <w:b/>
          <w:szCs w:val="36"/>
        </w:rPr>
        <w:tab/>
      </w:r>
      <w:r w:rsidRPr="00C14095">
        <w:rPr>
          <w:rFonts w:ascii="Times New Roman" w:hAnsi="Times New Roman" w:cs="Times New Roman"/>
          <w:b/>
          <w:color w:val="1F497D" w:themeColor="text2"/>
          <w:sz w:val="26"/>
          <w:szCs w:val="28"/>
        </w:rPr>
        <w:tab/>
      </w:r>
      <w:r w:rsidRPr="00C14095">
        <w:rPr>
          <w:rFonts w:ascii="Times New Roman" w:hAnsi="Times New Roman" w:cs="Times New Roman"/>
          <w:b/>
          <w:color w:val="1F497D" w:themeColor="text2"/>
          <w:sz w:val="26"/>
          <w:szCs w:val="28"/>
        </w:rPr>
        <w:tab/>
      </w:r>
      <w:r>
        <w:rPr>
          <w:rFonts w:ascii="Times New Roman" w:hAnsi="Times New Roman" w:cs="Times New Roman"/>
          <w:b/>
          <w:color w:val="1F497D" w:themeColor="text2"/>
          <w:sz w:val="26"/>
          <w:szCs w:val="28"/>
        </w:rPr>
        <w:tab/>
      </w:r>
      <w:r w:rsidR="009F0415">
        <w:rPr>
          <w:rFonts w:ascii="Times New Roman" w:hAnsi="Times New Roman" w:cs="Times New Roman"/>
          <w:b/>
          <w:color w:val="1F497D" w:themeColor="text2"/>
          <w:sz w:val="26"/>
          <w:szCs w:val="28"/>
        </w:rPr>
        <w:t>50</w:t>
      </w:r>
      <w:r w:rsidRPr="00C14095">
        <w:rPr>
          <w:rFonts w:ascii="Times New Roman" w:hAnsi="Times New Roman" w:cs="Times New Roman"/>
          <w:b/>
          <w:color w:val="1F497D" w:themeColor="text2"/>
          <w:sz w:val="26"/>
          <w:szCs w:val="28"/>
        </w:rPr>
        <w:t>+</w:t>
      </w:r>
    </w:p>
    <w:p w:rsidR="00637C62" w:rsidRDefault="00637C62"/>
    <w:p w:rsidR="0098718A" w:rsidRPr="00632CD0" w:rsidRDefault="0098718A">
      <w:pPr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32CD0">
        <w:rPr>
          <w:rFonts w:ascii="Times New Roman" w:hAnsi="Times New Roman" w:cs="Times New Roman"/>
          <w:b/>
          <w:sz w:val="28"/>
          <w:szCs w:val="36"/>
          <w:u w:val="single"/>
        </w:rPr>
        <w:t>Library Rules and Regulations</w:t>
      </w:r>
    </w:p>
    <w:p w:rsidR="0098718A" w:rsidRDefault="0098718A">
      <w:pPr>
        <w:rPr>
          <w:b/>
        </w:rPr>
      </w:pPr>
      <w:r>
        <w:rPr>
          <w:b/>
        </w:rPr>
        <w:t xml:space="preserve"> </w:t>
      </w:r>
      <w:hyperlink r:id="rId13" w:history="1">
        <w:r w:rsidRPr="00B32A7B">
          <w:rPr>
            <w:rStyle w:val="Hyperlink"/>
            <w:b/>
          </w:rPr>
          <w:t>http://kksanskrituni.digitaluniversity.ac/WebFiles/13-%20library%20rules%20and%20regulations.pdf</w:t>
        </w:r>
      </w:hyperlink>
    </w:p>
    <w:p w:rsidR="0098718A" w:rsidRPr="0098718A" w:rsidRDefault="0098718A">
      <w:pPr>
        <w:rPr>
          <w:b/>
        </w:rPr>
      </w:pPr>
    </w:p>
    <w:sectPr w:rsidR="0098718A" w:rsidRPr="0098718A" w:rsidSect="00D7231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B0" w:rsidRDefault="000E00B0" w:rsidP="004F7AB3">
      <w:pPr>
        <w:spacing w:after="0" w:line="240" w:lineRule="auto"/>
      </w:pPr>
      <w:r>
        <w:separator/>
      </w:r>
    </w:p>
  </w:endnote>
  <w:endnote w:type="continuationSeparator" w:id="0">
    <w:p w:rsidR="000E00B0" w:rsidRDefault="000E00B0" w:rsidP="004F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B0" w:rsidRDefault="000E00B0" w:rsidP="004F7AB3">
      <w:pPr>
        <w:spacing w:after="0" w:line="240" w:lineRule="auto"/>
      </w:pPr>
      <w:r>
        <w:separator/>
      </w:r>
    </w:p>
  </w:footnote>
  <w:footnote w:type="continuationSeparator" w:id="0">
    <w:p w:rsidR="000E00B0" w:rsidRDefault="000E00B0" w:rsidP="004F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3FD5"/>
    <w:multiLevelType w:val="hybridMultilevel"/>
    <w:tmpl w:val="1092F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45E"/>
    <w:multiLevelType w:val="hybridMultilevel"/>
    <w:tmpl w:val="621EB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B3"/>
    <w:rsid w:val="000E00B0"/>
    <w:rsid w:val="002C3665"/>
    <w:rsid w:val="004F7AB3"/>
    <w:rsid w:val="00632CD0"/>
    <w:rsid w:val="00637C62"/>
    <w:rsid w:val="006678BE"/>
    <w:rsid w:val="008764FC"/>
    <w:rsid w:val="0098718A"/>
    <w:rsid w:val="00990A11"/>
    <w:rsid w:val="009E307D"/>
    <w:rsid w:val="009F0415"/>
    <w:rsid w:val="00A0432B"/>
    <w:rsid w:val="00A66F89"/>
    <w:rsid w:val="00B641F5"/>
    <w:rsid w:val="00C01389"/>
    <w:rsid w:val="00CE2DB5"/>
    <w:rsid w:val="00D7231D"/>
    <w:rsid w:val="00E603FF"/>
    <w:rsid w:val="00ED2B32"/>
    <w:rsid w:val="00F6673D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14897-AD6F-4D25-9EA3-8017CED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4F7AB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qFormat/>
    <w:rsid w:val="004F7AB3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F7A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B3"/>
  </w:style>
  <w:style w:type="paragraph" w:styleId="Footer">
    <w:name w:val="footer"/>
    <w:basedOn w:val="Normal"/>
    <w:link w:val="FooterChar"/>
    <w:uiPriority w:val="99"/>
    <w:semiHidden/>
    <w:unhideWhenUsed/>
    <w:rsid w:val="004F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AB3"/>
  </w:style>
  <w:style w:type="character" w:styleId="FollowedHyperlink">
    <w:name w:val="FollowedHyperlink"/>
    <w:basedOn w:val="DefaultParagraphFont"/>
    <w:uiPriority w:val="99"/>
    <w:semiHidden/>
    <w:unhideWhenUsed/>
    <w:rsid w:val="009F0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d.org.in/" TargetMode="External"/><Relationship Id="rId13" Type="http://schemas.openxmlformats.org/officeDocument/2006/relationships/hyperlink" Target="http://kksanskrituni.digitaluniversity.ac/WebFiles/13-%20library%20rules%20and%20regula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w.in/" TargetMode="External"/><Relationship Id="rId12" Type="http://schemas.openxmlformats.org/officeDocument/2006/relationships/hyperlink" Target="http://www.jst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dfonlin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gateplu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Dr.Pragati</cp:lastModifiedBy>
  <cp:revision>6</cp:revision>
  <cp:lastPrinted>2024-03-01T06:58:00Z</cp:lastPrinted>
  <dcterms:created xsi:type="dcterms:W3CDTF">2024-02-29T05:40:00Z</dcterms:created>
  <dcterms:modified xsi:type="dcterms:W3CDTF">2024-03-01T07:23:00Z</dcterms:modified>
</cp:coreProperties>
</file>